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E3" w:rsidRPr="00C503E3" w:rsidRDefault="00C503E3" w:rsidP="00C503E3">
      <w:pPr>
        <w:rPr>
          <w:rFonts w:ascii="Arial" w:hAnsi="Arial"/>
          <w:i/>
          <w:sz w:val="28"/>
          <w:lang w:val="en-US"/>
        </w:rPr>
      </w:pPr>
      <w:r w:rsidRPr="00C503E3">
        <w:rPr>
          <w:rFonts w:ascii="Arial" w:hAnsi="Arial"/>
          <w:i/>
          <w:sz w:val="28"/>
          <w:lang w:val="en-US"/>
        </w:rPr>
        <w:t>August 30: Committee meeting</w:t>
      </w:r>
    </w:p>
    <w:p w:rsidR="00C503E3" w:rsidRPr="00C503E3" w:rsidRDefault="00C503E3" w:rsidP="00C503E3">
      <w:pPr>
        <w:rPr>
          <w:rFonts w:ascii="Arial" w:hAnsi="Arial"/>
          <w:i/>
          <w:sz w:val="28"/>
          <w:lang w:val="en-US"/>
        </w:rPr>
      </w:pPr>
    </w:p>
    <w:p w:rsidR="00C503E3" w:rsidRPr="00C503E3" w:rsidRDefault="00C503E3" w:rsidP="00C503E3">
      <w:pPr>
        <w:rPr>
          <w:rFonts w:ascii="Arial" w:hAnsi="Arial"/>
          <w:i/>
          <w:lang w:val="en-US"/>
        </w:rPr>
      </w:pPr>
      <w:r w:rsidRPr="00C503E3">
        <w:rPr>
          <w:rFonts w:ascii="Arial" w:hAnsi="Arial"/>
          <w:i/>
          <w:lang w:val="en-US"/>
        </w:rPr>
        <w:t>To be edited and commented.../AL</w:t>
      </w:r>
    </w:p>
    <w:p w:rsidR="00C503E3" w:rsidRPr="00C503E3" w:rsidRDefault="00C503E3" w:rsidP="00C503E3">
      <w:pPr>
        <w:rPr>
          <w:rFonts w:ascii="Arial" w:hAnsi="Arial"/>
          <w:i/>
          <w:lang w:val="en-US"/>
        </w:rPr>
      </w:pPr>
    </w:p>
    <w:p w:rsidR="00C503E3" w:rsidRPr="00C503E3" w:rsidRDefault="00C503E3" w:rsidP="00C503E3">
      <w:pPr>
        <w:rPr>
          <w:rFonts w:ascii="Arial" w:hAnsi="Arial"/>
          <w:lang w:val="en-US"/>
        </w:rPr>
      </w:pPr>
      <w:r w:rsidRPr="00C503E3">
        <w:rPr>
          <w:rFonts w:ascii="Arial" w:hAnsi="Arial"/>
          <w:lang w:val="en-US"/>
        </w:rPr>
        <w:t>MINUTES OF MEETING AT FF ON AUG 30, 1946 CONCERNING MISSILES OVER SWEDEN</w:t>
      </w:r>
    </w:p>
    <w:p w:rsidR="00C503E3" w:rsidRPr="00C503E3" w:rsidRDefault="00C503E3" w:rsidP="00C503E3">
      <w:pPr>
        <w:rPr>
          <w:rFonts w:ascii="Arial" w:hAnsi="Arial"/>
          <w:lang w:val="en-US"/>
        </w:rPr>
      </w:pPr>
    </w:p>
    <w:p w:rsidR="00C503E3" w:rsidRPr="00C503E3" w:rsidRDefault="00C503E3" w:rsidP="00C503E3">
      <w:pPr>
        <w:rPr>
          <w:rFonts w:ascii="Arial" w:hAnsi="Arial"/>
          <w:lang w:val="en-US"/>
        </w:rPr>
      </w:pPr>
      <w:r w:rsidRPr="00C503E3">
        <w:rPr>
          <w:rFonts w:ascii="Arial" w:hAnsi="Arial"/>
          <w:lang w:val="en-US"/>
        </w:rPr>
        <w:t>Attending</w:t>
      </w:r>
      <w:r w:rsidRPr="00C503E3">
        <w:rPr>
          <w:rFonts w:ascii="Arial" w:hAnsi="Arial"/>
          <w:lang w:val="en-US"/>
        </w:rPr>
        <w:tab/>
        <w:t>From FF</w:t>
      </w:r>
      <w:r w:rsidRPr="00C503E3">
        <w:rPr>
          <w:rFonts w:ascii="Arial" w:hAnsi="Arial"/>
          <w:lang w:val="en-US"/>
        </w:rPr>
        <w:tab/>
        <w:t xml:space="preserve">Öv Jacobsson, </w:t>
      </w:r>
      <w:r w:rsidRPr="00C503E3">
        <w:rPr>
          <w:rFonts w:ascii="Arial" w:hAnsi="Arial"/>
          <w:lang w:val="en-US"/>
        </w:rPr>
        <w:tab/>
      </w:r>
      <w:r w:rsidRPr="00C503E3">
        <w:rPr>
          <w:rFonts w:ascii="Arial" w:hAnsi="Arial"/>
          <w:lang w:val="en-US"/>
        </w:rPr>
        <w:tab/>
        <w:t>chairman</w:t>
      </w:r>
    </w:p>
    <w:p w:rsidR="00C503E3" w:rsidRPr="00C503E3" w:rsidRDefault="00C503E3" w:rsidP="00C503E3">
      <w:pPr>
        <w:rPr>
          <w:rFonts w:ascii="Arial" w:hAnsi="Arial"/>
          <w:lang w:val="en-US"/>
        </w:rPr>
      </w:pPr>
      <w:r w:rsidRPr="00C503E3">
        <w:rPr>
          <w:rFonts w:ascii="Arial" w:hAnsi="Arial"/>
          <w:lang w:val="en-US"/>
        </w:rPr>
        <w:tab/>
      </w:r>
      <w:r w:rsidRPr="00C503E3">
        <w:rPr>
          <w:rFonts w:ascii="Arial" w:hAnsi="Arial"/>
          <w:lang w:val="en-US"/>
        </w:rPr>
        <w:tab/>
        <w:t>Fld Kjellson</w:t>
      </w:r>
    </w:p>
    <w:p w:rsidR="00C503E3" w:rsidRPr="00C503E3" w:rsidRDefault="00C503E3" w:rsidP="00C503E3">
      <w:pPr>
        <w:rPr>
          <w:rFonts w:ascii="Arial" w:hAnsi="Arial"/>
          <w:lang w:val="en-US"/>
        </w:rPr>
      </w:pPr>
      <w:r w:rsidRPr="00C503E3">
        <w:rPr>
          <w:rFonts w:ascii="Arial" w:hAnsi="Arial"/>
          <w:lang w:val="en-US"/>
        </w:rPr>
        <w:tab/>
      </w:r>
      <w:r w:rsidRPr="00C503E3">
        <w:rPr>
          <w:rFonts w:ascii="Arial" w:hAnsi="Arial"/>
          <w:lang w:val="en-US"/>
        </w:rPr>
        <w:tab/>
        <w:t>Byråchef Norlin</w:t>
      </w:r>
    </w:p>
    <w:p w:rsidR="00C503E3" w:rsidRPr="00C503E3" w:rsidRDefault="00C503E3" w:rsidP="00C503E3">
      <w:pPr>
        <w:rPr>
          <w:rFonts w:ascii="Arial" w:hAnsi="Arial"/>
          <w:lang w:val="en-US"/>
        </w:rPr>
      </w:pPr>
      <w:r w:rsidRPr="00C503E3">
        <w:rPr>
          <w:rFonts w:ascii="Arial" w:hAnsi="Arial"/>
          <w:lang w:val="en-US"/>
        </w:rPr>
        <w:tab/>
      </w:r>
      <w:r w:rsidRPr="00C503E3">
        <w:rPr>
          <w:rFonts w:ascii="Arial" w:hAnsi="Arial"/>
          <w:lang w:val="en-US"/>
        </w:rPr>
        <w:tab/>
        <w:t>Fld Norén</w:t>
      </w:r>
    </w:p>
    <w:p w:rsidR="00C503E3" w:rsidRPr="00C503E3" w:rsidRDefault="00C503E3" w:rsidP="00C503E3">
      <w:pPr>
        <w:rPr>
          <w:rFonts w:ascii="Arial" w:hAnsi="Arial"/>
          <w:lang w:val="en-US"/>
        </w:rPr>
      </w:pPr>
      <w:r w:rsidRPr="00C503E3">
        <w:rPr>
          <w:rFonts w:ascii="Arial" w:hAnsi="Arial"/>
          <w:lang w:val="en-US"/>
        </w:rPr>
        <w:tab/>
      </w:r>
      <w:r w:rsidRPr="00C503E3">
        <w:rPr>
          <w:rFonts w:ascii="Arial" w:hAnsi="Arial"/>
          <w:lang w:val="en-US"/>
        </w:rPr>
        <w:tab/>
        <w:t>Fli Malmberg</w:t>
      </w:r>
    </w:p>
    <w:p w:rsidR="00C503E3" w:rsidRPr="00C503E3" w:rsidRDefault="00C503E3" w:rsidP="00C503E3">
      <w:pPr>
        <w:rPr>
          <w:rFonts w:ascii="Arial" w:hAnsi="Arial"/>
          <w:lang w:val="en-US"/>
        </w:rPr>
      </w:pPr>
    </w:p>
    <w:p w:rsidR="00C503E3" w:rsidRPr="00C503E3" w:rsidRDefault="00C503E3" w:rsidP="00C503E3">
      <w:pPr>
        <w:rPr>
          <w:rFonts w:ascii="Arial" w:hAnsi="Arial"/>
          <w:lang w:val="en-US"/>
        </w:rPr>
      </w:pPr>
      <w:r w:rsidRPr="00C503E3">
        <w:rPr>
          <w:rFonts w:ascii="Arial" w:hAnsi="Arial"/>
          <w:lang w:val="en-US"/>
        </w:rPr>
        <w:tab/>
        <w:t>From FS</w:t>
      </w:r>
      <w:r w:rsidRPr="00C503E3">
        <w:rPr>
          <w:rFonts w:ascii="Arial" w:hAnsi="Arial"/>
          <w:lang w:val="en-US"/>
        </w:rPr>
        <w:tab/>
        <w:t>Kapt Werneman</w:t>
      </w:r>
    </w:p>
    <w:p w:rsidR="00C503E3" w:rsidRPr="00C503E3" w:rsidRDefault="00C503E3" w:rsidP="00C503E3">
      <w:pPr>
        <w:rPr>
          <w:rFonts w:ascii="Arial" w:hAnsi="Arial"/>
          <w:lang w:val="en-US"/>
        </w:rPr>
      </w:pPr>
    </w:p>
    <w:p w:rsidR="00C503E3" w:rsidRDefault="00C503E3" w:rsidP="00C503E3">
      <w:pPr>
        <w:rPr>
          <w:rFonts w:ascii="Arial" w:hAnsi="Arial"/>
        </w:rPr>
      </w:pPr>
      <w:r w:rsidRPr="00C503E3">
        <w:rPr>
          <w:rFonts w:ascii="Arial" w:hAnsi="Arial"/>
          <w:lang w:val="en-US"/>
        </w:rPr>
        <w:tab/>
      </w:r>
      <w:r>
        <w:rPr>
          <w:rFonts w:ascii="Arial" w:hAnsi="Arial"/>
        </w:rPr>
        <w:t xml:space="preserve">From FV/E3 </w:t>
      </w:r>
      <w:r>
        <w:rPr>
          <w:rFonts w:ascii="Arial" w:hAnsi="Arial"/>
        </w:rPr>
        <w:tab/>
      </w:r>
      <w:proofErr w:type="spellStart"/>
      <w:r>
        <w:rPr>
          <w:rFonts w:ascii="Arial" w:hAnsi="Arial"/>
        </w:rPr>
        <w:t>Ljt</w:t>
      </w:r>
      <w:proofErr w:type="spellEnd"/>
      <w:r>
        <w:rPr>
          <w:rFonts w:ascii="Arial" w:hAnsi="Arial"/>
        </w:rPr>
        <w:t xml:space="preserve"> Karlsson</w:t>
      </w:r>
    </w:p>
    <w:p w:rsidR="00C503E3" w:rsidRDefault="00C503E3" w:rsidP="00C503E3">
      <w:pPr>
        <w:rPr>
          <w:rFonts w:ascii="Arial" w:hAnsi="Arial"/>
        </w:rPr>
      </w:pPr>
    </w:p>
    <w:p w:rsidR="00C503E3" w:rsidRDefault="00C503E3" w:rsidP="00C503E3">
      <w:pPr>
        <w:rPr>
          <w:rFonts w:ascii="Arial" w:hAnsi="Arial"/>
        </w:rPr>
      </w:pPr>
      <w:r>
        <w:rPr>
          <w:rFonts w:ascii="Arial" w:hAnsi="Arial"/>
        </w:rPr>
        <w:tab/>
        <w:t>From Fst</w:t>
      </w:r>
      <w:r>
        <w:rPr>
          <w:rFonts w:ascii="Arial" w:hAnsi="Arial"/>
        </w:rPr>
        <w:tab/>
      </w:r>
      <w:proofErr w:type="spellStart"/>
      <w:r>
        <w:rPr>
          <w:rFonts w:ascii="Arial" w:hAnsi="Arial"/>
        </w:rPr>
        <w:t>Öv</w:t>
      </w:r>
      <w:proofErr w:type="spellEnd"/>
      <w:r>
        <w:rPr>
          <w:rFonts w:ascii="Arial" w:hAnsi="Arial"/>
        </w:rPr>
        <w:t xml:space="preserve"> Bonde</w:t>
      </w:r>
    </w:p>
    <w:p w:rsidR="00C503E3" w:rsidRDefault="00C503E3" w:rsidP="00C503E3">
      <w:pPr>
        <w:rPr>
          <w:rFonts w:ascii="Arial" w:hAnsi="Arial"/>
        </w:rPr>
      </w:pPr>
      <w:r>
        <w:rPr>
          <w:rFonts w:ascii="Arial" w:hAnsi="Arial"/>
        </w:rPr>
        <w:tab/>
      </w:r>
      <w:r>
        <w:rPr>
          <w:rFonts w:ascii="Arial" w:hAnsi="Arial"/>
        </w:rPr>
        <w:tab/>
        <w:t>Maj Ahlgren</w:t>
      </w:r>
    </w:p>
    <w:p w:rsidR="00C503E3" w:rsidRDefault="00C503E3" w:rsidP="00C503E3">
      <w:pPr>
        <w:rPr>
          <w:rFonts w:ascii="Arial" w:hAnsi="Arial"/>
        </w:rPr>
      </w:pPr>
    </w:p>
    <w:p w:rsidR="00C503E3" w:rsidRDefault="00C503E3" w:rsidP="00C503E3">
      <w:pPr>
        <w:rPr>
          <w:rFonts w:ascii="Arial" w:hAnsi="Arial"/>
        </w:rPr>
      </w:pPr>
      <w:r>
        <w:rPr>
          <w:rFonts w:ascii="Arial" w:hAnsi="Arial"/>
        </w:rPr>
        <w:tab/>
        <w:t>From KMF</w:t>
      </w:r>
      <w:r>
        <w:rPr>
          <w:rFonts w:ascii="Arial" w:hAnsi="Arial"/>
        </w:rPr>
        <w:tab/>
      </w:r>
      <w:proofErr w:type="spellStart"/>
      <w:r>
        <w:rPr>
          <w:rFonts w:ascii="Arial" w:hAnsi="Arial"/>
        </w:rPr>
        <w:t>Kk</w:t>
      </w:r>
      <w:proofErr w:type="spellEnd"/>
      <w:r>
        <w:rPr>
          <w:rFonts w:ascii="Arial" w:hAnsi="Arial"/>
        </w:rPr>
        <w:t xml:space="preserve"> Oxenstierna</w:t>
      </w:r>
    </w:p>
    <w:p w:rsidR="00C503E3" w:rsidRDefault="00C503E3" w:rsidP="00C503E3">
      <w:pPr>
        <w:rPr>
          <w:rFonts w:ascii="Arial" w:hAnsi="Arial"/>
        </w:rPr>
      </w:pPr>
    </w:p>
    <w:p w:rsidR="00C503E3" w:rsidRDefault="00C503E3" w:rsidP="00C503E3">
      <w:pPr>
        <w:rPr>
          <w:rFonts w:ascii="Arial" w:hAnsi="Arial"/>
        </w:rPr>
      </w:pPr>
      <w:r>
        <w:rPr>
          <w:rFonts w:ascii="Arial" w:hAnsi="Arial"/>
        </w:rPr>
        <w:tab/>
        <w:t>From FOA</w:t>
      </w:r>
      <w:r>
        <w:rPr>
          <w:rFonts w:ascii="Arial" w:hAnsi="Arial"/>
        </w:rPr>
        <w:tab/>
        <w:t xml:space="preserve">Avd </w:t>
      </w:r>
      <w:proofErr w:type="spellStart"/>
      <w:r>
        <w:rPr>
          <w:rFonts w:ascii="Arial" w:hAnsi="Arial"/>
        </w:rPr>
        <w:t>ch</w:t>
      </w:r>
      <w:proofErr w:type="spellEnd"/>
      <w:r>
        <w:rPr>
          <w:rFonts w:ascii="Arial" w:hAnsi="Arial"/>
        </w:rPr>
        <w:t xml:space="preserve"> </w:t>
      </w:r>
      <w:proofErr w:type="spellStart"/>
      <w:r>
        <w:rPr>
          <w:rFonts w:ascii="Arial" w:hAnsi="Arial"/>
        </w:rPr>
        <w:t>Fehrm</w:t>
      </w:r>
      <w:proofErr w:type="spellEnd"/>
    </w:p>
    <w:p w:rsidR="00C503E3" w:rsidRDefault="00C503E3" w:rsidP="00C503E3">
      <w:pPr>
        <w:rPr>
          <w:rFonts w:ascii="Arial" w:hAnsi="Arial"/>
        </w:rPr>
      </w:pPr>
      <w:r>
        <w:rPr>
          <w:rFonts w:ascii="Arial" w:hAnsi="Arial"/>
        </w:rPr>
        <w:tab/>
      </w:r>
      <w:r>
        <w:rPr>
          <w:rFonts w:ascii="Arial" w:hAnsi="Arial"/>
        </w:rPr>
        <w:tab/>
        <w:t>Dr Magnusson</w:t>
      </w:r>
    </w:p>
    <w:p w:rsidR="00C503E3" w:rsidRPr="00C503E3" w:rsidRDefault="00C503E3" w:rsidP="00C503E3">
      <w:pPr>
        <w:rPr>
          <w:rFonts w:ascii="Arial" w:hAnsi="Arial"/>
          <w:lang w:val="nb-NO"/>
        </w:rPr>
      </w:pPr>
      <w:r>
        <w:rPr>
          <w:rFonts w:ascii="Arial" w:hAnsi="Arial"/>
        </w:rPr>
        <w:tab/>
      </w:r>
      <w:r>
        <w:rPr>
          <w:rFonts w:ascii="Arial" w:hAnsi="Arial"/>
        </w:rPr>
        <w:tab/>
      </w:r>
      <w:r w:rsidRPr="00C503E3">
        <w:rPr>
          <w:rFonts w:ascii="Arial" w:hAnsi="Arial"/>
          <w:lang w:val="nb-NO"/>
        </w:rPr>
        <w:t>Ing Rynninger</w:t>
      </w:r>
    </w:p>
    <w:p w:rsidR="00C503E3" w:rsidRPr="00C503E3" w:rsidRDefault="00C503E3" w:rsidP="00C503E3">
      <w:pPr>
        <w:rPr>
          <w:rFonts w:ascii="Arial" w:hAnsi="Arial"/>
          <w:lang w:val="nb-NO"/>
        </w:rPr>
      </w:pPr>
    </w:p>
    <w:p w:rsidR="00C503E3" w:rsidRPr="00C503E3" w:rsidRDefault="00C503E3" w:rsidP="00C503E3">
      <w:pPr>
        <w:rPr>
          <w:rFonts w:ascii="Arial" w:hAnsi="Arial"/>
          <w:lang w:val="nb-NO"/>
        </w:rPr>
      </w:pPr>
      <w:r w:rsidRPr="00C503E3">
        <w:rPr>
          <w:rFonts w:ascii="Arial" w:hAnsi="Arial"/>
          <w:lang w:val="nb-NO"/>
        </w:rPr>
        <w:tab/>
        <w:t>From FRA</w:t>
      </w:r>
      <w:r w:rsidRPr="00C503E3">
        <w:rPr>
          <w:rFonts w:ascii="Arial" w:hAnsi="Arial"/>
          <w:lang w:val="nb-NO"/>
        </w:rPr>
        <w:tab/>
        <w:t>Byrådir Kempe</w:t>
      </w:r>
    </w:p>
    <w:p w:rsidR="00C503E3" w:rsidRPr="00C503E3" w:rsidRDefault="00C503E3" w:rsidP="00C503E3">
      <w:pPr>
        <w:rPr>
          <w:rFonts w:ascii="Arial" w:hAnsi="Arial"/>
          <w:lang w:val="nb-NO"/>
        </w:rPr>
      </w:pPr>
    </w:p>
    <w:p w:rsidR="00C503E3" w:rsidRPr="00C503E3" w:rsidRDefault="00C503E3" w:rsidP="00C503E3">
      <w:pPr>
        <w:rPr>
          <w:rFonts w:ascii="Arial" w:hAnsi="Arial"/>
          <w:lang w:val="nb-NO"/>
        </w:rPr>
      </w:pPr>
      <w:r w:rsidRPr="00C503E3">
        <w:rPr>
          <w:rFonts w:ascii="Arial" w:hAnsi="Arial"/>
          <w:lang w:val="nb-NO"/>
        </w:rPr>
        <w:tab/>
      </w:r>
    </w:p>
    <w:p w:rsidR="00C503E3" w:rsidRPr="00C503E3" w:rsidRDefault="00C503E3" w:rsidP="00C503E3">
      <w:pPr>
        <w:rPr>
          <w:rFonts w:ascii="Arial" w:hAnsi="Arial"/>
          <w:i/>
          <w:lang w:val="en-US"/>
        </w:rPr>
      </w:pPr>
      <w:r w:rsidRPr="00C503E3">
        <w:rPr>
          <w:rFonts w:ascii="Arial" w:hAnsi="Arial"/>
          <w:i/>
          <w:lang w:val="en-US"/>
        </w:rPr>
        <w:t>1. Maj Ahlgren gave a briefing on the events since Aug 20.</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Abt 40 reports on observations have been received and 53 % of these are light phenomena which corresponds to the previous correlation.</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On Aug 22 a very precise observation was made near Uddevalla by a college mining engineer at Flygmotor in Trollhättan. The object observed was torpedo shaped with a relatively large diameter in relation to the length. There was a yellow blaze at the back and it sounded like a combustion engine with a low number of revolutions.</w:t>
      </w:r>
    </w:p>
    <w:p w:rsidR="00C503E3" w:rsidRPr="00C503E3" w:rsidRDefault="00C503E3" w:rsidP="00C503E3">
      <w:pPr>
        <w:rPr>
          <w:rFonts w:ascii="Arial" w:hAnsi="Arial"/>
          <w:i/>
          <w:lang w:val="en-US"/>
        </w:rPr>
      </w:pPr>
      <w:r w:rsidRPr="00C503E3">
        <w:rPr>
          <w:rFonts w:ascii="Arial" w:hAnsi="Arial"/>
          <w:i/>
          <w:lang w:val="en-US"/>
        </w:rPr>
        <w:t>It did not sound like an aero engine. It probably was a jet propulsion unit with an intermittent combustion. Whether it had wings or not is uncertain. Fob is of the opinion that it was a plane. The matter is investigated further by Fst.</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A torpedo-shaped greyish object with wings "and some kind of vertical stabilizer" was observed at Trehörningen in the neighbourhood of Umeå on Aug 24. It was 0,5 m of length and 0,5 m between the wings. Similar observations have been made in the same area in may, on July 5 and July 8. Considering the possibility of making a model this matter should be investigated by Fst.</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A report has been received from Lic Grabe, FOA concerning observations made on Aug 11 at Åkers styckebruk, Mariefred and Strängnäs. This matter has also been investigated by FF.</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The sighted object will have kept an altitude of at least 50 km and a speed of abt 4 km/sec. As this information corresponds very well with the observations made by professor Lindblad and the time of observation coincides with the large number of reports, this matter should not be investigated further.</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Fst has checked the time of observation for the reports given by FRA but there does not seem to be any connection with the reports received by Fst.</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No connection has been set up between FV Er-stations and Ka-stations as there is no staff available at Väddö and as the station at Mellsten will not be ready until around Sept 1.</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lastRenderedPageBreak/>
        <w:t>Fst considers a mobilization of the air reconnaisance too extensive and thus infeasible and will not recommend this measure.</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Fst plans to send a request to CFV  that a fighting squad be kept in general alert in case of the occurrence of missiles.</w:t>
      </w:r>
    </w:p>
    <w:p w:rsidR="00C503E3" w:rsidRPr="00C503E3" w:rsidRDefault="00C503E3" w:rsidP="00C503E3">
      <w:pPr>
        <w:rPr>
          <w:rFonts w:ascii="Arial" w:hAnsi="Arial"/>
          <w:i/>
          <w:lang w:val="en-US"/>
        </w:rPr>
      </w:pPr>
      <w:r w:rsidRPr="00C503E3">
        <w:rPr>
          <w:rFonts w:ascii="Arial" w:hAnsi="Arial"/>
          <w:i/>
          <w:lang w:val="en-US"/>
        </w:rPr>
        <w:tab/>
      </w:r>
      <w:r w:rsidRPr="00C503E3">
        <w:rPr>
          <w:rFonts w:ascii="Arial" w:hAnsi="Arial"/>
          <w:i/>
          <w:lang w:val="en-US"/>
        </w:rPr>
        <w:tab/>
      </w:r>
      <w:r w:rsidRPr="00C503E3">
        <w:rPr>
          <w:rFonts w:ascii="Arial" w:hAnsi="Arial"/>
          <w:i/>
          <w:lang w:val="en-US"/>
        </w:rPr>
        <w:tab/>
      </w:r>
    </w:p>
    <w:p w:rsidR="00C503E3" w:rsidRPr="00C503E3" w:rsidRDefault="00C503E3" w:rsidP="00C503E3">
      <w:pPr>
        <w:rPr>
          <w:rFonts w:ascii="Arial" w:hAnsi="Arial"/>
          <w:i/>
          <w:lang w:val="en-US"/>
        </w:rPr>
      </w:pPr>
      <w:r w:rsidRPr="00C503E3">
        <w:rPr>
          <w:rFonts w:ascii="Arial" w:hAnsi="Arial"/>
          <w:i/>
          <w:lang w:val="en-US"/>
        </w:rPr>
        <w:t>2. Fst has been in touch with an English expert on missiles and FF has been in contact with another one. However, these experts have not been able to contribute with any essential information.</w:t>
      </w:r>
    </w:p>
    <w:p w:rsidR="00C503E3" w:rsidRPr="00C503E3" w:rsidRDefault="00C503E3" w:rsidP="00C503E3">
      <w:pPr>
        <w:rPr>
          <w:rFonts w:ascii="Arial" w:hAnsi="Arial"/>
          <w:i/>
          <w:lang w:val="en-US"/>
        </w:rPr>
      </w:pPr>
      <w:r w:rsidRPr="00C503E3">
        <w:rPr>
          <w:rFonts w:ascii="Arial" w:hAnsi="Arial"/>
          <w:i/>
          <w:lang w:val="en-US"/>
        </w:rPr>
        <w:tab/>
      </w:r>
      <w:r w:rsidRPr="00C503E3">
        <w:rPr>
          <w:rFonts w:ascii="Arial" w:hAnsi="Arial"/>
          <w:i/>
          <w:lang w:val="en-US"/>
        </w:rPr>
        <w:tab/>
      </w:r>
      <w:r w:rsidRPr="00C503E3">
        <w:rPr>
          <w:rFonts w:ascii="Arial" w:hAnsi="Arial"/>
          <w:i/>
          <w:lang w:val="en-US"/>
        </w:rPr>
        <w:tab/>
      </w:r>
    </w:p>
    <w:p w:rsidR="00C503E3" w:rsidRPr="00C503E3" w:rsidRDefault="00C503E3" w:rsidP="00C503E3">
      <w:pPr>
        <w:rPr>
          <w:rFonts w:ascii="Arial" w:hAnsi="Arial"/>
          <w:i/>
          <w:lang w:val="en-US"/>
        </w:rPr>
      </w:pPr>
      <w:r w:rsidRPr="00C503E3">
        <w:rPr>
          <w:rFonts w:ascii="Arial" w:hAnsi="Arial"/>
          <w:i/>
          <w:lang w:val="en-US"/>
        </w:rPr>
        <w:t>3. Reports have been received from FV KE at F1 and F16. In several cases the flight lines were of the appearance that ordinary planes are out of the question. The indications can probably be referred to a big  bird of some kind.</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The time of observation in one case corresponds to an observation made in Helsingfors.</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4. FRA´s fighters have perceived the same impulses as recently. On one occasion a very strong impulse was perceived near Landsort.</w:t>
      </w:r>
    </w:p>
    <w:p w:rsidR="00C503E3" w:rsidRPr="00C503E3" w:rsidRDefault="00C503E3" w:rsidP="00C503E3">
      <w:pPr>
        <w:rPr>
          <w:rFonts w:ascii="Arial" w:hAnsi="Arial"/>
          <w:i/>
          <w:lang w:val="en-US"/>
        </w:rPr>
      </w:pPr>
      <w:r w:rsidRPr="00C503E3">
        <w:rPr>
          <w:rFonts w:ascii="Arial" w:hAnsi="Arial"/>
          <w:i/>
          <w:lang w:val="en-US"/>
        </w:rPr>
        <w:t>Impulse direction findings revealed alignment with Dagö.</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On later occasions several indications have been perceived but they have not yet been subject to analysis. Senior administrative officer Kempe is of the opinion that these impulses do not concern the "traffic over Sweden" but they are still of a great interest.</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 xml:space="preserve">The prevalent way of impulse direction finding which is done by planes only allows a sporadic supervision. Two other ways are available, however. </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One way is to launch a receiver at a high altitude by using a barrage balloon. The matter is looked into by FRA and FOA.</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The other way is to place receivers close to transmission stations by using ships. The chief of the Navy has promised that a large minesweeper be kept at disposal for this purpose in September.</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5. Commander Oxenstierna reported that the Navy´s large ER-station will be installed at Mellsten, installation work starting on Sept 2. The work is expected to be completed on Oct 1 at the earliest. The expenses are expected to be completely covered by the Navy. The commander of the Navy has ordered all warships to get set  for  increased alertness.</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6. The yellow substance sent by FOA for analysis to Gummiforskningslaboratoriet (The Rubber Research laboratory) has now been identified as "DVA polymers from the SG factory at Stockvik". This is a waste product in the production of neoprene rubber.</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7. Air commodore Jacobsson reported that the ER stations "615" ordered from USA by FF will be delivered within a fortnight.</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All expenses covering FV ER-reconnaisance of these missiles will be paid for by FF.</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8, Fld Kjellson reported that investigations are going on concerning the use of the Tromador effect. It appears that the tube can be used also at subsonic velocity.</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9. Due to lack of staff watch has to be discontinued during the FV drill at the ER stations that are not included in the drill. Preparations should be made to resume watch immediately after the drill.</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10. Next meeting at FF on Friday Sept 6, 1946 at 2.00 pm without notice.</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Stockholm, Aug 30, 1946</w:t>
      </w:r>
    </w:p>
    <w:p w:rsidR="00C503E3" w:rsidRPr="00C503E3" w:rsidRDefault="00C503E3" w:rsidP="00C503E3">
      <w:pPr>
        <w:rPr>
          <w:rFonts w:ascii="Arial" w:hAnsi="Arial"/>
          <w:i/>
          <w:lang w:val="en-US"/>
        </w:rPr>
      </w:pPr>
      <w:r w:rsidRPr="00C503E3">
        <w:rPr>
          <w:rFonts w:ascii="Arial" w:hAnsi="Arial"/>
          <w:i/>
          <w:lang w:val="en-US"/>
        </w:rPr>
        <w:t>/unsigned/ /no name/</w:t>
      </w:r>
    </w:p>
    <w:p w:rsidR="00C503E3" w:rsidRPr="00C503E3" w:rsidRDefault="00C503E3" w:rsidP="00C503E3">
      <w:pPr>
        <w:rPr>
          <w:rFonts w:ascii="Arial" w:hAnsi="Arial"/>
          <w:i/>
          <w:lang w:val="en-US"/>
        </w:rPr>
      </w:pPr>
    </w:p>
    <w:p w:rsidR="00C503E3" w:rsidRPr="00C503E3" w:rsidRDefault="00C503E3" w:rsidP="00C503E3">
      <w:pPr>
        <w:rPr>
          <w:rFonts w:ascii="Arial" w:hAnsi="Arial"/>
          <w:i/>
          <w:lang w:val="en-US"/>
        </w:rPr>
      </w:pPr>
      <w:r w:rsidRPr="00C503E3">
        <w:rPr>
          <w:rFonts w:ascii="Arial" w:hAnsi="Arial"/>
          <w:i/>
          <w:lang w:val="en-US"/>
        </w:rPr>
        <w:t>Va/mbg/MF</w:t>
      </w:r>
    </w:p>
    <w:p w:rsidR="00C503E3" w:rsidRPr="00C503E3" w:rsidRDefault="00C503E3" w:rsidP="00C503E3">
      <w:pPr>
        <w:rPr>
          <w:rFonts w:ascii="Arial" w:hAnsi="Arial"/>
          <w:i/>
          <w:sz w:val="28"/>
          <w:lang w:val="en-US"/>
        </w:rPr>
      </w:pPr>
      <w:r w:rsidRPr="00C503E3">
        <w:rPr>
          <w:rFonts w:ascii="Arial" w:hAnsi="Arial"/>
          <w:i/>
          <w:lang w:val="en-US"/>
        </w:rPr>
        <w:t>020946</w:t>
      </w:r>
    </w:p>
    <w:p w:rsidR="00C503E3" w:rsidRPr="00C503E3" w:rsidRDefault="00C503E3" w:rsidP="00C503E3">
      <w:pPr>
        <w:rPr>
          <w:rFonts w:ascii="Arial" w:hAnsi="Arial"/>
          <w:i/>
          <w:sz w:val="28"/>
          <w:lang w:val="en-US"/>
        </w:rPr>
      </w:pPr>
    </w:p>
    <w:p w:rsidR="00C503E3" w:rsidRPr="00C503E3" w:rsidRDefault="00C503E3" w:rsidP="00C503E3">
      <w:pPr>
        <w:rPr>
          <w:rFonts w:ascii="Arial" w:hAnsi="Arial"/>
          <w:i/>
          <w:lang w:val="en-US"/>
        </w:rPr>
      </w:pPr>
      <w:r w:rsidRPr="00C503E3">
        <w:rPr>
          <w:rFonts w:ascii="Arial" w:hAnsi="Arial"/>
          <w:i/>
          <w:lang w:val="en-US"/>
        </w:rPr>
        <w:lastRenderedPageBreak/>
        <w:t>To be commented.../AL</w:t>
      </w:r>
    </w:p>
    <w:p w:rsidR="00C503E3" w:rsidRPr="00C503E3" w:rsidRDefault="00C503E3" w:rsidP="00C503E3">
      <w:pPr>
        <w:rPr>
          <w:rFonts w:ascii="Arial" w:hAnsi="Arial"/>
          <w:i/>
          <w:lang w:val="en-US"/>
        </w:rPr>
      </w:pPr>
    </w:p>
    <w:p w:rsidR="00C503E3" w:rsidRDefault="00C503E3" w:rsidP="00C503E3">
      <w:pPr>
        <w:rPr>
          <w:rFonts w:ascii="Arial" w:hAnsi="Arial"/>
          <w:i/>
          <w:sz w:val="28"/>
        </w:rPr>
      </w:pPr>
      <w:proofErr w:type="spellStart"/>
      <w:r>
        <w:rPr>
          <w:rFonts w:ascii="Arial" w:hAnsi="Arial"/>
          <w:i/>
        </w:rPr>
        <w:t>Translation</w:t>
      </w:r>
      <w:proofErr w:type="spellEnd"/>
      <w:r>
        <w:rPr>
          <w:rFonts w:ascii="Arial" w:hAnsi="Arial"/>
          <w:i/>
        </w:rPr>
        <w:t xml:space="preserve"> credit: Telle Lilja</w:t>
      </w:r>
    </w:p>
    <w:p w:rsidR="00F76FC2" w:rsidRDefault="00F76FC2"/>
    <w:sectPr w:rsidR="00F76FC2" w:rsidSect="00F76F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C503E3"/>
    <w:rsid w:val="00C503E3"/>
    <w:rsid w:val="00F76FC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4583</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2013-02-26T14:37:00Z</dcterms:created>
  <dcterms:modified xsi:type="dcterms:W3CDTF">2013-02-26T14:38:00Z</dcterms:modified>
</cp:coreProperties>
</file>